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125BB" w:rsidRPr="009000DC" w:rsidRDefault="004125BB" w:rsidP="009000DC">
      <w:pPr>
        <w:spacing w:line="480" w:lineRule="auto"/>
        <w:jc w:val="center"/>
        <w:rPr>
          <w:rFonts w:ascii="Cambria (Body)" w:hAnsi="Cambria (Body)"/>
          <w:b/>
          <w:color w:val="000000" w:themeColor="text1"/>
          <w:u w:val="single"/>
        </w:rPr>
      </w:pPr>
      <w:r w:rsidRPr="009000DC">
        <w:rPr>
          <w:rFonts w:ascii="Cambria (Body)" w:hAnsi="Cambria (Body)"/>
          <w:b/>
          <w:color w:val="000000" w:themeColor="text1"/>
          <w:u w:val="single"/>
        </w:rPr>
        <w:t>Bridge Research Paper</w:t>
      </w:r>
    </w:p>
    <w:p w:rsidR="004125BB" w:rsidRPr="009000DC" w:rsidRDefault="004125BB" w:rsidP="009000DC">
      <w:pPr>
        <w:spacing w:line="480" w:lineRule="auto"/>
        <w:jc w:val="center"/>
        <w:rPr>
          <w:rFonts w:ascii="Cambria (Body)" w:hAnsi="Cambria (Body)"/>
          <w:color w:val="000000" w:themeColor="text1"/>
        </w:rPr>
      </w:pPr>
    </w:p>
    <w:p w:rsidR="004125BB" w:rsidRPr="009000DC" w:rsidRDefault="004125BB"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bCs/>
          <w:color w:val="000000" w:themeColor="text1"/>
          <w:szCs w:val="26"/>
        </w:rPr>
        <w:t>The Helix Bridge</w:t>
      </w:r>
      <w:r w:rsidRPr="009000DC">
        <w:rPr>
          <w:rFonts w:ascii="Cambria (Body)" w:hAnsi="Cambria (Body)" w:cs="Helvetica"/>
          <w:color w:val="000000" w:themeColor="text1"/>
          <w:szCs w:val="26"/>
        </w:rPr>
        <w:t xml:space="preserve">, previously known as the </w:t>
      </w:r>
      <w:r w:rsidRPr="009000DC">
        <w:rPr>
          <w:rFonts w:ascii="Cambria (Body)" w:hAnsi="Cambria (Body)" w:cs="Helvetica"/>
          <w:iCs/>
          <w:color w:val="000000" w:themeColor="text1"/>
          <w:szCs w:val="26"/>
        </w:rPr>
        <w:t>Double Helix Bridge</w:t>
      </w:r>
      <w:r w:rsidRPr="009000DC">
        <w:rPr>
          <w:rFonts w:ascii="Cambria (Body)" w:hAnsi="Cambria (Body)" w:cs="Helvetica"/>
          <w:color w:val="000000" w:themeColor="text1"/>
          <w:szCs w:val="26"/>
        </w:rPr>
        <w:t xml:space="preserve">, is a pedestrian </w:t>
      </w:r>
      <w:hyperlink r:id="rId4" w:history="1">
        <w:r w:rsidRPr="009000DC">
          <w:rPr>
            <w:rFonts w:ascii="Cambria (Body)" w:hAnsi="Cambria (Body)" w:cs="Helvetica"/>
            <w:color w:val="000000" w:themeColor="text1"/>
            <w:szCs w:val="26"/>
          </w:rPr>
          <w:t>bridge</w:t>
        </w:r>
      </w:hyperlink>
      <w:r w:rsidRPr="009000DC">
        <w:rPr>
          <w:rFonts w:ascii="Cambria (Body)" w:hAnsi="Cambria (Body)" w:cs="Helvetica"/>
          <w:color w:val="000000" w:themeColor="text1"/>
          <w:szCs w:val="26"/>
        </w:rPr>
        <w:t xml:space="preserve"> linking Marina Center with </w:t>
      </w:r>
      <w:hyperlink r:id="rId5" w:history="1">
        <w:r w:rsidRPr="009000DC">
          <w:rPr>
            <w:rFonts w:ascii="Cambria (Body)" w:hAnsi="Cambria (Body)" w:cs="Helvetica"/>
            <w:color w:val="000000" w:themeColor="text1"/>
            <w:szCs w:val="26"/>
          </w:rPr>
          <w:t>Marina South</w:t>
        </w:r>
      </w:hyperlink>
      <w:r w:rsidRPr="009000DC">
        <w:rPr>
          <w:rFonts w:ascii="Cambria (Body)" w:hAnsi="Cambria (Body)" w:cs="Helvetica"/>
          <w:color w:val="000000" w:themeColor="text1"/>
          <w:szCs w:val="26"/>
        </w:rPr>
        <w:t xml:space="preserve">, in the </w:t>
      </w:r>
      <w:hyperlink r:id="rId6" w:history="1">
        <w:r w:rsidRPr="009000DC">
          <w:rPr>
            <w:rFonts w:ascii="Cambria (Body)" w:hAnsi="Cambria (Body)" w:cs="Helvetica"/>
            <w:color w:val="000000" w:themeColor="text1"/>
            <w:szCs w:val="26"/>
          </w:rPr>
          <w:t>Marina Bay</w:t>
        </w:r>
      </w:hyperlink>
      <w:r w:rsidRPr="009000DC">
        <w:rPr>
          <w:rFonts w:ascii="Cambria (Body)" w:hAnsi="Cambria (Body)" w:cs="Helvetica"/>
          <w:color w:val="000000" w:themeColor="text1"/>
          <w:szCs w:val="26"/>
        </w:rPr>
        <w:t xml:space="preserve"> area of </w:t>
      </w:r>
      <w:hyperlink r:id="rId7" w:history="1">
        <w:r w:rsidRPr="009000DC">
          <w:rPr>
            <w:rFonts w:ascii="Cambria (Body)" w:hAnsi="Cambria (Body)" w:cs="Helvetica"/>
            <w:color w:val="000000" w:themeColor="text1"/>
            <w:szCs w:val="26"/>
          </w:rPr>
          <w:t>Singapore</w:t>
        </w:r>
      </w:hyperlink>
      <w:r w:rsidRPr="009000DC">
        <w:rPr>
          <w:rFonts w:ascii="Cambria (Body)" w:hAnsi="Cambria (Body)" w:cs="Helvetica"/>
          <w:color w:val="000000" w:themeColor="text1"/>
          <w:szCs w:val="26"/>
        </w:rPr>
        <w:t>. It was officially opened on April 24, 2010, however only half was opened due to ongoing construction at the Marina Bay</w:t>
      </w:r>
      <w:r w:rsidR="00E44287" w:rsidRPr="009000DC">
        <w:rPr>
          <w:rFonts w:ascii="Cambria (Body)" w:hAnsi="Cambria (Body)" w:cs="Helvetica"/>
          <w:color w:val="000000" w:themeColor="text1"/>
          <w:szCs w:val="26"/>
        </w:rPr>
        <w:t xml:space="preserve"> Sands</w:t>
      </w:r>
      <w:r w:rsidRPr="009000DC">
        <w:rPr>
          <w:rFonts w:ascii="Cambria (Body)" w:hAnsi="Cambria (Body)" w:cs="Helvetica"/>
          <w:color w:val="000000" w:themeColor="text1"/>
          <w:szCs w:val="26"/>
        </w:rPr>
        <w:t xml:space="preserve">. It is located beside the </w:t>
      </w:r>
      <w:hyperlink r:id="rId8" w:history="1">
        <w:r w:rsidRPr="009000DC">
          <w:rPr>
            <w:rFonts w:ascii="Cambria (Body)" w:hAnsi="Cambria (Body)" w:cs="Helvetica"/>
            <w:color w:val="000000" w:themeColor="text1"/>
            <w:szCs w:val="26"/>
          </w:rPr>
          <w:t xml:space="preserve">Benjamin </w:t>
        </w:r>
        <w:r w:rsidR="00FE664E" w:rsidRPr="009000DC">
          <w:rPr>
            <w:rFonts w:ascii="Cambria (Body)" w:hAnsi="Cambria (Body)" w:cs="Helvetica"/>
            <w:color w:val="000000" w:themeColor="text1"/>
            <w:szCs w:val="26"/>
          </w:rPr>
          <w:t>Shears</w:t>
        </w:r>
        <w:r w:rsidRPr="009000DC">
          <w:rPr>
            <w:rFonts w:ascii="Cambria (Body)" w:hAnsi="Cambria (Body)" w:cs="Helvetica"/>
            <w:color w:val="000000" w:themeColor="text1"/>
            <w:szCs w:val="26"/>
          </w:rPr>
          <w:t xml:space="preserve"> Bridge</w:t>
        </w:r>
      </w:hyperlink>
      <w:r w:rsidRPr="009000DC">
        <w:rPr>
          <w:rFonts w:ascii="Cambria (Body)" w:hAnsi="Cambria (Body)" w:cs="Helvetica"/>
          <w:color w:val="000000" w:themeColor="text1"/>
          <w:szCs w:val="26"/>
        </w:rPr>
        <w:t>, and is accompanied by a transpo</w:t>
      </w:r>
      <w:r w:rsidR="00FE664E" w:rsidRPr="009000DC">
        <w:rPr>
          <w:rFonts w:ascii="Cambria (Body)" w:hAnsi="Cambria (Body)" w:cs="Helvetica"/>
          <w:color w:val="000000" w:themeColor="text1"/>
          <w:szCs w:val="26"/>
        </w:rPr>
        <w:t>r</w:t>
      </w:r>
      <w:r w:rsidRPr="009000DC">
        <w:rPr>
          <w:rFonts w:ascii="Cambria (Body)" w:hAnsi="Cambria (Body)" w:cs="Helvetica"/>
          <w:color w:val="000000" w:themeColor="text1"/>
          <w:szCs w:val="26"/>
        </w:rPr>
        <w:t xml:space="preserve">tation bridge, known as the </w:t>
      </w:r>
      <w:hyperlink r:id="rId9" w:history="1">
        <w:r w:rsidRPr="009000DC">
          <w:rPr>
            <w:rFonts w:ascii="Cambria (Body)" w:hAnsi="Cambria (Body)" w:cs="Helvetica"/>
            <w:color w:val="000000" w:themeColor="text1"/>
            <w:szCs w:val="26"/>
          </w:rPr>
          <w:t>Bayfront Bridge</w:t>
        </w:r>
      </w:hyperlink>
      <w:r w:rsidRPr="009000DC">
        <w:rPr>
          <w:rFonts w:ascii="Cambria (Body)" w:hAnsi="Cambria (Body)" w:cs="Helvetica"/>
          <w:color w:val="000000" w:themeColor="text1"/>
          <w:szCs w:val="26"/>
        </w:rPr>
        <w:t>. The entire bridge was opened on July 18, 2010 to complete the entire walkway around Marina Bay.</w:t>
      </w:r>
    </w:p>
    <w:p w:rsidR="004125BB" w:rsidRPr="009000DC" w:rsidRDefault="004125BB" w:rsidP="009000DC">
      <w:pPr>
        <w:widowControl w:val="0"/>
        <w:autoSpaceDE w:val="0"/>
        <w:autoSpaceDN w:val="0"/>
        <w:adjustRightInd w:val="0"/>
        <w:spacing w:after="120" w:line="480" w:lineRule="auto"/>
        <w:rPr>
          <w:rFonts w:ascii="Cambria (Body)" w:hAnsi="Cambria (Body)" w:cs="Helvetica"/>
          <w:color w:val="000000" w:themeColor="text1"/>
          <w:szCs w:val="38"/>
        </w:rPr>
      </w:pPr>
      <w:r w:rsidRPr="009000DC">
        <w:rPr>
          <w:rFonts w:ascii="Cambria (Body)" w:hAnsi="Cambria (Body)" w:cs="Helvetica"/>
          <w:color w:val="000000" w:themeColor="text1"/>
          <w:szCs w:val="26"/>
        </w:rPr>
        <w:t xml:space="preserve">The bridge highlights other major development projects planned in the area, including the highly awaited </w:t>
      </w:r>
      <w:hyperlink r:id="rId10" w:history="1">
        <w:r w:rsidRPr="009000DC">
          <w:rPr>
            <w:rFonts w:ascii="Cambria (Body)" w:hAnsi="Cambria (Body)" w:cs="Helvetica"/>
            <w:color w:val="000000" w:themeColor="text1"/>
            <w:szCs w:val="26"/>
          </w:rPr>
          <w:t>Integrated Resort</w:t>
        </w:r>
      </w:hyperlink>
      <w:r w:rsidRPr="009000DC">
        <w:rPr>
          <w:rFonts w:ascii="Cambria (Body)" w:hAnsi="Cambria (Body)" w:cs="Helvetica"/>
          <w:color w:val="000000" w:themeColor="text1"/>
          <w:szCs w:val="26"/>
        </w:rPr>
        <w:t xml:space="preserve"> </w:t>
      </w:r>
      <w:hyperlink r:id="rId11" w:history="1">
        <w:r w:rsidRPr="009000DC">
          <w:rPr>
            <w:rFonts w:ascii="Cambria (Body)" w:hAnsi="Cambria (Body)" w:cs="Helvetica"/>
            <w:color w:val="000000" w:themeColor="text1"/>
            <w:szCs w:val="26"/>
          </w:rPr>
          <w:t>Marina Bay Sands</w:t>
        </w:r>
      </w:hyperlink>
      <w:r w:rsidRPr="009000DC">
        <w:rPr>
          <w:rFonts w:ascii="Cambria (Body)" w:hAnsi="Cambria (Body)" w:cs="Helvetica"/>
          <w:color w:val="000000" w:themeColor="text1"/>
          <w:szCs w:val="26"/>
        </w:rPr>
        <w:t xml:space="preserve">, in the </w:t>
      </w:r>
      <w:hyperlink r:id="rId12" w:history="1">
        <w:r w:rsidRPr="009000DC">
          <w:rPr>
            <w:rFonts w:ascii="Cambria (Body)" w:hAnsi="Cambria (Body)" w:cs="Helvetica"/>
            <w:color w:val="000000" w:themeColor="text1"/>
            <w:szCs w:val="26"/>
          </w:rPr>
          <w:t>Singapore Flyer</w:t>
        </w:r>
      </w:hyperlink>
      <w:r w:rsidRPr="009000DC">
        <w:rPr>
          <w:rFonts w:ascii="Cambria (Body)" w:hAnsi="Cambria (Body)" w:cs="Helvetica"/>
          <w:color w:val="000000" w:themeColor="text1"/>
          <w:szCs w:val="26"/>
        </w:rPr>
        <w:t xml:space="preserve"> </w:t>
      </w:r>
      <w:hyperlink r:id="rId13" w:history="1">
        <w:r w:rsidRPr="009000DC">
          <w:rPr>
            <w:rFonts w:ascii="Cambria (Body)" w:hAnsi="Cambria (Body)" w:cs="Helvetica"/>
            <w:color w:val="000000" w:themeColor="text1"/>
            <w:szCs w:val="26"/>
          </w:rPr>
          <w:t>Gardens, by the Bay</w:t>
        </w:r>
      </w:hyperlink>
      <w:r w:rsidRPr="009000DC">
        <w:rPr>
          <w:rFonts w:ascii="Cambria (Body)" w:hAnsi="Cambria (Body)" w:cs="Helvetica"/>
          <w:color w:val="000000" w:themeColor="text1"/>
          <w:szCs w:val="26"/>
        </w:rPr>
        <w:t xml:space="preserve">. </w:t>
      </w:r>
    </w:p>
    <w:p w:rsidR="004125BB" w:rsidRPr="009000DC" w:rsidRDefault="004125BB"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color w:val="000000" w:themeColor="text1"/>
          <w:szCs w:val="26"/>
        </w:rPr>
        <w:t>The designing company is an international team teamed with Australian architects and Singapore based Architects. The bridge is expected to be the main point for the community, linking cultural, recreational, and entertainment facilities in the area</w:t>
      </w:r>
      <w:r w:rsidR="00FE664E" w:rsidRPr="009000DC">
        <w:rPr>
          <w:rFonts w:ascii="Cambria (Body)" w:hAnsi="Cambria (Body)" w:cs="Helvetica"/>
          <w:color w:val="000000" w:themeColor="text1"/>
          <w:szCs w:val="26"/>
        </w:rPr>
        <w:t>, which were thanks</w:t>
      </w:r>
      <w:r w:rsidRPr="009000DC">
        <w:rPr>
          <w:rFonts w:ascii="Cambria (Body)" w:hAnsi="Cambria (Body)" w:cs="Helvetica"/>
          <w:color w:val="000000" w:themeColor="text1"/>
          <w:szCs w:val="26"/>
        </w:rPr>
        <w:t xml:space="preserve"> for the overall pedestrian construction of Marina Bay. The bridge also functions as a gallery where children's paintings and drawings are exhibited for public viewing.</w:t>
      </w:r>
    </w:p>
    <w:p w:rsidR="004125BB" w:rsidRPr="009000DC" w:rsidRDefault="00FE664E"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color w:val="000000" w:themeColor="text1"/>
          <w:szCs w:val="26"/>
        </w:rPr>
        <w:t xml:space="preserve">Canopies </w:t>
      </w:r>
      <w:r w:rsidR="004125BB" w:rsidRPr="009000DC">
        <w:rPr>
          <w:rFonts w:ascii="Cambria (Body)" w:hAnsi="Cambria (Body)" w:cs="Helvetica"/>
          <w:color w:val="000000" w:themeColor="text1"/>
          <w:szCs w:val="26"/>
        </w:rPr>
        <w:t>made of fritted-glass an</w:t>
      </w:r>
      <w:r w:rsidRPr="009000DC">
        <w:rPr>
          <w:rFonts w:ascii="Cambria (Body)" w:hAnsi="Cambria (Body)" w:cs="Helvetica"/>
          <w:color w:val="000000" w:themeColor="text1"/>
          <w:szCs w:val="26"/>
        </w:rPr>
        <w:t>d perforated steel</w:t>
      </w:r>
      <w:r w:rsidR="004125BB" w:rsidRPr="009000DC">
        <w:rPr>
          <w:rFonts w:ascii="Cambria (Body)" w:hAnsi="Cambria (Body)" w:cs="Helvetica"/>
          <w:color w:val="000000" w:themeColor="text1"/>
          <w:szCs w:val="26"/>
        </w:rPr>
        <w:t xml:space="preserve"> </w:t>
      </w:r>
      <w:r w:rsidR="00E44287" w:rsidRPr="009000DC">
        <w:rPr>
          <w:rFonts w:ascii="Cambria (Body)" w:hAnsi="Cambria (Body)" w:cs="Helvetica"/>
          <w:color w:val="000000" w:themeColor="text1"/>
          <w:szCs w:val="26"/>
        </w:rPr>
        <w:t>is</w:t>
      </w:r>
      <w:r w:rsidR="004125BB" w:rsidRPr="009000DC">
        <w:rPr>
          <w:rFonts w:ascii="Cambria (Body)" w:hAnsi="Cambria (Body)" w:cs="Helvetica"/>
          <w:color w:val="000000" w:themeColor="text1"/>
          <w:szCs w:val="26"/>
        </w:rPr>
        <w:t xml:space="preserve"> </w:t>
      </w:r>
      <w:r w:rsidRPr="009000DC">
        <w:rPr>
          <w:rFonts w:ascii="Cambria (Body)" w:hAnsi="Cambria (Body)" w:cs="Helvetica"/>
          <w:color w:val="000000" w:themeColor="text1"/>
          <w:szCs w:val="26"/>
        </w:rPr>
        <w:t>put</w:t>
      </w:r>
      <w:r w:rsidR="004125BB" w:rsidRPr="009000DC">
        <w:rPr>
          <w:rFonts w:ascii="Cambria (Body)" w:hAnsi="Cambria (Body)" w:cs="Helvetica"/>
          <w:color w:val="000000" w:themeColor="text1"/>
          <w:szCs w:val="26"/>
        </w:rPr>
        <w:t xml:space="preserve"> along parts of the inner spiral to provide shade for pedestrians. The bridge has five viewing platforms sited at </w:t>
      </w:r>
      <w:r w:rsidRPr="009000DC">
        <w:rPr>
          <w:rFonts w:ascii="Cambria (Body)" w:hAnsi="Cambria (Body)" w:cs="Helvetica"/>
          <w:color w:val="000000" w:themeColor="text1"/>
          <w:szCs w:val="26"/>
        </w:rPr>
        <w:t>locations that</w:t>
      </w:r>
      <w:r w:rsidR="004125BB" w:rsidRPr="009000DC">
        <w:rPr>
          <w:rFonts w:ascii="Cambria (Body)" w:hAnsi="Cambria (Body)" w:cs="Helvetica"/>
          <w:color w:val="000000" w:themeColor="text1"/>
          <w:szCs w:val="26"/>
        </w:rPr>
        <w:t xml:space="preserve"> provide stunning views of the Singapore skyline</w:t>
      </w:r>
      <w:r w:rsidRPr="009000DC">
        <w:rPr>
          <w:rFonts w:ascii="Cambria (Body)" w:hAnsi="Cambria (Body)" w:cs="Helvetica"/>
          <w:color w:val="000000" w:themeColor="text1"/>
          <w:szCs w:val="26"/>
        </w:rPr>
        <w:t>,</w:t>
      </w:r>
      <w:r w:rsidR="004125BB" w:rsidRPr="009000DC">
        <w:rPr>
          <w:rFonts w:ascii="Cambria (Body)" w:hAnsi="Cambria (Body)" w:cs="Helvetica"/>
          <w:color w:val="000000" w:themeColor="text1"/>
          <w:szCs w:val="26"/>
        </w:rPr>
        <w:t xml:space="preserve"> and events taking place within Marina Bay. At night, the bridge </w:t>
      </w:r>
      <w:r w:rsidRPr="009000DC">
        <w:rPr>
          <w:rFonts w:ascii="Cambria (Body)" w:hAnsi="Cambria (Body)" w:cs="Helvetica"/>
          <w:color w:val="000000" w:themeColor="text1"/>
          <w:szCs w:val="26"/>
        </w:rPr>
        <w:t>is</w:t>
      </w:r>
      <w:r w:rsidR="004125BB" w:rsidRPr="009000DC">
        <w:rPr>
          <w:rFonts w:ascii="Cambria (Body)" w:hAnsi="Cambria (Body)" w:cs="Helvetica"/>
          <w:color w:val="000000" w:themeColor="text1"/>
          <w:szCs w:val="26"/>
        </w:rPr>
        <w:t xml:space="preserve"> illuminated by a series of lights that highlight the double-helix structure, there</w:t>
      </w:r>
      <w:r w:rsidRPr="009000DC">
        <w:rPr>
          <w:rFonts w:ascii="Cambria (Body)" w:hAnsi="Cambria (Body)" w:cs="Helvetica"/>
          <w:color w:val="000000" w:themeColor="text1"/>
          <w:szCs w:val="26"/>
        </w:rPr>
        <w:t>fore</w:t>
      </w:r>
      <w:r w:rsidR="004125BB" w:rsidRPr="009000DC">
        <w:rPr>
          <w:rFonts w:ascii="Cambria (Body)" w:hAnsi="Cambria (Body)" w:cs="Helvetica"/>
          <w:color w:val="000000" w:themeColor="text1"/>
          <w:szCs w:val="26"/>
        </w:rPr>
        <w:t xml:space="preserve"> creating a special visual experience for the visitors.</w:t>
      </w:r>
    </w:p>
    <w:p w:rsidR="004125BB" w:rsidRPr="009000DC" w:rsidRDefault="004125BB"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color w:val="000000" w:themeColor="text1"/>
          <w:szCs w:val="26"/>
        </w:rPr>
        <w:t xml:space="preserve">There are two pairs of </w:t>
      </w:r>
      <w:r w:rsidR="00FE664E" w:rsidRPr="009000DC">
        <w:rPr>
          <w:rFonts w:ascii="Cambria (Body)" w:hAnsi="Cambria (Body)" w:cs="Helvetica"/>
          <w:color w:val="000000" w:themeColor="text1"/>
          <w:szCs w:val="26"/>
        </w:rPr>
        <w:t>colored</w:t>
      </w:r>
      <w:r w:rsidRPr="009000DC">
        <w:rPr>
          <w:rFonts w:ascii="Cambria (Body)" w:hAnsi="Cambria (Body)" w:cs="Helvetica"/>
          <w:color w:val="000000" w:themeColor="text1"/>
          <w:szCs w:val="26"/>
        </w:rPr>
        <w:t xml:space="preserve"> letters on the bridge</w:t>
      </w:r>
      <w:r w:rsidR="00FE664E" w:rsidRPr="009000DC">
        <w:rPr>
          <w:rFonts w:ascii="Cambria (Body)" w:hAnsi="Cambria (Body)" w:cs="Helvetica"/>
          <w:color w:val="000000" w:themeColor="text1"/>
          <w:szCs w:val="26"/>
        </w:rPr>
        <w:t>,</w:t>
      </w:r>
      <w:r w:rsidRPr="009000DC">
        <w:rPr>
          <w:rFonts w:ascii="Cambria (Body)" w:hAnsi="Cambria (Body)" w:cs="Helvetica"/>
          <w:color w:val="000000" w:themeColor="text1"/>
          <w:szCs w:val="26"/>
        </w:rPr>
        <w:t xml:space="preserve"> which are lit up at night in red and green. The </w:t>
      </w:r>
      <w:hyperlink r:id="rId14" w:history="1">
        <w:r w:rsidRPr="009000DC">
          <w:rPr>
            <w:rFonts w:ascii="Cambria (Body)" w:hAnsi="Cambria (Body)" w:cs="Helvetica"/>
            <w:color w:val="000000" w:themeColor="text1"/>
            <w:szCs w:val="26"/>
          </w:rPr>
          <w:t>Land Transport Authority</w:t>
        </w:r>
      </w:hyperlink>
      <w:r w:rsidRPr="009000DC">
        <w:rPr>
          <w:rFonts w:ascii="Cambria (Body)" w:hAnsi="Cambria (Body)" w:cs="Helvetica"/>
          <w:color w:val="000000" w:themeColor="text1"/>
          <w:szCs w:val="26"/>
        </w:rPr>
        <w:t xml:space="preserve"> claims it is a world's first in architectural and engineering bridge design.</w:t>
      </w:r>
    </w:p>
    <w:p w:rsidR="004125BB" w:rsidRPr="009000DC" w:rsidRDefault="004125BB"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color w:val="000000" w:themeColor="text1"/>
          <w:szCs w:val="26"/>
        </w:rPr>
        <w:t xml:space="preserve">The construction of the bridge was undertaken by the </w:t>
      </w:r>
      <w:r w:rsidR="00E44287" w:rsidRPr="009000DC">
        <w:rPr>
          <w:rFonts w:ascii="Cambria (Body)" w:hAnsi="Cambria (Body)" w:cs="Helvetica"/>
          <w:color w:val="000000" w:themeColor="text1"/>
          <w:szCs w:val="26"/>
        </w:rPr>
        <w:t>teamwork</w:t>
      </w:r>
      <w:r w:rsidRPr="009000DC">
        <w:rPr>
          <w:rFonts w:ascii="Cambria (Body)" w:hAnsi="Cambria (Body)" w:cs="Helvetica"/>
          <w:color w:val="000000" w:themeColor="text1"/>
          <w:szCs w:val="26"/>
        </w:rPr>
        <w:t xml:space="preserve"> by Sato Kogyo </w:t>
      </w:r>
      <w:r w:rsidR="00FE664E" w:rsidRPr="009000DC">
        <w:rPr>
          <w:rFonts w:ascii="Cambria (Body)" w:hAnsi="Cambria (Body)" w:cs="Helvetica"/>
          <w:color w:val="000000" w:themeColor="text1"/>
          <w:szCs w:val="26"/>
        </w:rPr>
        <w:t>and TTJ Design and Engineering</w:t>
      </w:r>
      <w:r w:rsidRPr="009000DC">
        <w:rPr>
          <w:rFonts w:ascii="Cambria (Body)" w:hAnsi="Cambria (Body)" w:cs="Helvetica"/>
          <w:color w:val="000000" w:themeColor="text1"/>
          <w:szCs w:val="26"/>
        </w:rPr>
        <w:t xml:space="preserve">. Both companies </w:t>
      </w:r>
      <w:r w:rsidR="00FE664E" w:rsidRPr="009000DC">
        <w:rPr>
          <w:rFonts w:ascii="Cambria (Body)" w:hAnsi="Cambria (Body)" w:cs="Helvetica"/>
          <w:color w:val="000000" w:themeColor="text1"/>
          <w:szCs w:val="26"/>
        </w:rPr>
        <w:t>have</w:t>
      </w:r>
      <w:r w:rsidRPr="009000DC">
        <w:rPr>
          <w:rFonts w:ascii="Cambria (Body)" w:hAnsi="Cambria (Body)" w:cs="Helvetica"/>
          <w:color w:val="000000" w:themeColor="text1"/>
          <w:szCs w:val="26"/>
        </w:rPr>
        <w:t xml:space="preserve"> their full support to help to create this bridge. Sato Kogyo specialize in building a concrete</w:t>
      </w:r>
      <w:r w:rsidR="00FE664E" w:rsidRPr="009000DC">
        <w:rPr>
          <w:rFonts w:ascii="Cambria (Body)" w:hAnsi="Cambria (Body)" w:cs="Helvetica"/>
          <w:color w:val="000000" w:themeColor="text1"/>
          <w:szCs w:val="26"/>
        </w:rPr>
        <w:t xml:space="preserve"> </w:t>
      </w:r>
      <w:r w:rsidRPr="009000DC">
        <w:rPr>
          <w:rFonts w:ascii="Cambria (Body)" w:hAnsi="Cambria (Body)" w:cs="Helvetica"/>
          <w:color w:val="000000" w:themeColor="text1"/>
          <w:szCs w:val="26"/>
        </w:rPr>
        <w:t>bridge which is located parallel with the Helix bridge</w:t>
      </w:r>
      <w:r w:rsidR="00FE664E" w:rsidRPr="009000DC">
        <w:rPr>
          <w:rFonts w:ascii="Cambria (Body)" w:hAnsi="Cambria (Body)" w:cs="Helvetica"/>
          <w:color w:val="000000" w:themeColor="text1"/>
          <w:szCs w:val="26"/>
        </w:rPr>
        <w:t>. In addition, the</w:t>
      </w:r>
      <w:r w:rsidRPr="009000DC">
        <w:rPr>
          <w:rFonts w:ascii="Cambria (Body)" w:hAnsi="Cambria (Body)" w:cs="Helvetica"/>
          <w:color w:val="000000" w:themeColor="text1"/>
          <w:szCs w:val="26"/>
        </w:rPr>
        <w:t xml:space="preserve"> TTJ Design and Engineering</w:t>
      </w:r>
      <w:r w:rsidR="00FE664E" w:rsidRPr="009000DC">
        <w:rPr>
          <w:rFonts w:ascii="Cambria (Body)" w:hAnsi="Cambria (Body)" w:cs="Helvetica"/>
          <w:color w:val="000000" w:themeColor="text1"/>
          <w:szCs w:val="26"/>
        </w:rPr>
        <w:t xml:space="preserve"> </w:t>
      </w:r>
      <w:r w:rsidR="00E44287" w:rsidRPr="009000DC">
        <w:rPr>
          <w:rFonts w:ascii="Cambria (Body)" w:hAnsi="Cambria (Body)" w:cs="Helvetica"/>
          <w:color w:val="000000" w:themeColor="text1"/>
          <w:szCs w:val="26"/>
        </w:rPr>
        <w:t>Company</w:t>
      </w:r>
      <w:r w:rsidRPr="009000DC">
        <w:rPr>
          <w:rFonts w:ascii="Cambria (Body)" w:hAnsi="Cambria (Body)" w:cs="Helvetica"/>
          <w:color w:val="000000" w:themeColor="text1"/>
          <w:szCs w:val="26"/>
        </w:rPr>
        <w:t xml:space="preserve"> lead in the fabrication and </w:t>
      </w:r>
      <w:r w:rsidR="00FE664E" w:rsidRPr="009000DC">
        <w:rPr>
          <w:rFonts w:ascii="Cambria (Body)" w:hAnsi="Cambria (Body)" w:cs="Helvetica"/>
          <w:color w:val="000000" w:themeColor="text1"/>
          <w:szCs w:val="26"/>
        </w:rPr>
        <w:t>formation</w:t>
      </w:r>
      <w:r w:rsidRPr="009000DC">
        <w:rPr>
          <w:rFonts w:ascii="Cambria (Body)" w:hAnsi="Cambria (Body)" w:cs="Helvetica"/>
          <w:color w:val="000000" w:themeColor="text1"/>
          <w:szCs w:val="26"/>
        </w:rPr>
        <w:t xml:space="preserve"> of the Helix </w:t>
      </w:r>
      <w:r w:rsidR="00E44287" w:rsidRPr="009000DC">
        <w:rPr>
          <w:rFonts w:ascii="Cambria (Body)" w:hAnsi="Cambria (Body)" w:cs="Helvetica"/>
          <w:color w:val="000000" w:themeColor="text1"/>
          <w:szCs w:val="26"/>
        </w:rPr>
        <w:t>Bridge</w:t>
      </w:r>
      <w:r w:rsidRPr="009000DC">
        <w:rPr>
          <w:rFonts w:ascii="Cambria (Body)" w:hAnsi="Cambria (Body)" w:cs="Helvetica"/>
          <w:color w:val="000000" w:themeColor="text1"/>
          <w:szCs w:val="26"/>
        </w:rPr>
        <w:t>.</w:t>
      </w:r>
    </w:p>
    <w:p w:rsidR="00E44287" w:rsidRPr="009000DC" w:rsidRDefault="00E44287"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color w:val="000000" w:themeColor="text1"/>
          <w:szCs w:val="26"/>
        </w:rPr>
        <w:t>The Helix is fabricated from stainless s</w:t>
      </w:r>
      <w:r w:rsidR="004125BB" w:rsidRPr="009000DC">
        <w:rPr>
          <w:rFonts w:ascii="Cambria (Body)" w:hAnsi="Cambria (Body)" w:cs="Helvetica"/>
          <w:color w:val="000000" w:themeColor="text1"/>
          <w:szCs w:val="26"/>
        </w:rPr>
        <w:t>t</w:t>
      </w:r>
      <w:r w:rsidRPr="009000DC">
        <w:rPr>
          <w:rFonts w:ascii="Cambria (Body)" w:hAnsi="Cambria (Body)" w:cs="Helvetica"/>
          <w:color w:val="000000" w:themeColor="text1"/>
          <w:szCs w:val="26"/>
        </w:rPr>
        <w:t>eel material, where approximately 650 tons of</w:t>
      </w:r>
      <w:r w:rsidR="004125BB" w:rsidRPr="009000DC">
        <w:rPr>
          <w:rFonts w:ascii="Cambria (Body)" w:hAnsi="Cambria (Body)" w:cs="Helvetica"/>
          <w:color w:val="000000" w:themeColor="text1"/>
          <w:szCs w:val="26"/>
        </w:rPr>
        <w:t xml:space="preserve"> </w:t>
      </w:r>
      <w:r w:rsidRPr="009000DC">
        <w:rPr>
          <w:rFonts w:ascii="Cambria (Body)" w:hAnsi="Cambria (Body)" w:cs="Helvetica"/>
          <w:color w:val="000000" w:themeColor="text1"/>
          <w:szCs w:val="26"/>
        </w:rPr>
        <w:t>material is used to fabricate</w:t>
      </w:r>
      <w:r w:rsidR="004125BB" w:rsidRPr="009000DC">
        <w:rPr>
          <w:rFonts w:ascii="Cambria (Body)" w:hAnsi="Cambria (Body)" w:cs="Helvetica"/>
          <w:color w:val="000000" w:themeColor="text1"/>
          <w:szCs w:val="26"/>
        </w:rPr>
        <w:t xml:space="preserve"> the bridge. This </w:t>
      </w:r>
      <w:r w:rsidRPr="009000DC">
        <w:rPr>
          <w:rFonts w:ascii="Cambria (Body)" w:hAnsi="Cambria (Body)" w:cs="Helvetica"/>
          <w:color w:val="000000" w:themeColor="text1"/>
          <w:szCs w:val="26"/>
        </w:rPr>
        <w:t>doesn’t</w:t>
      </w:r>
      <w:r w:rsidR="004125BB" w:rsidRPr="009000DC">
        <w:rPr>
          <w:rFonts w:ascii="Cambria (Body)" w:hAnsi="Cambria (Body)" w:cs="Helvetica"/>
          <w:color w:val="000000" w:themeColor="text1"/>
          <w:szCs w:val="26"/>
        </w:rPr>
        <w:t xml:space="preserve"> include </w:t>
      </w:r>
      <w:r w:rsidRPr="009000DC">
        <w:rPr>
          <w:rFonts w:ascii="Cambria (Body)" w:hAnsi="Cambria (Body)" w:cs="Helvetica"/>
          <w:color w:val="000000" w:themeColor="text1"/>
          <w:szCs w:val="26"/>
        </w:rPr>
        <w:t>the 1000 tons</w:t>
      </w:r>
      <w:r w:rsidR="004125BB" w:rsidRPr="009000DC">
        <w:rPr>
          <w:rFonts w:ascii="Cambria (Body)" w:hAnsi="Cambria (Body)" w:cs="Helvetica"/>
          <w:color w:val="000000" w:themeColor="text1"/>
          <w:szCs w:val="26"/>
        </w:rPr>
        <w:t xml:space="preserve"> of carbon steel material used in temporary structure</w:t>
      </w:r>
      <w:r w:rsidRPr="009000DC">
        <w:rPr>
          <w:rFonts w:ascii="Cambria (Body)" w:hAnsi="Cambria (Body)" w:cs="Helvetica"/>
          <w:color w:val="000000" w:themeColor="text1"/>
          <w:szCs w:val="26"/>
        </w:rPr>
        <w:t>,</w:t>
      </w:r>
      <w:r w:rsidR="004125BB" w:rsidRPr="009000DC">
        <w:rPr>
          <w:rFonts w:ascii="Cambria (Body)" w:hAnsi="Cambria (Body)" w:cs="Helvetica"/>
          <w:color w:val="000000" w:themeColor="text1"/>
          <w:szCs w:val="26"/>
        </w:rPr>
        <w:t xml:space="preserve"> and also helping the bridge to get </w:t>
      </w:r>
      <w:r w:rsidRPr="009000DC">
        <w:rPr>
          <w:rFonts w:ascii="Cambria (Body)" w:hAnsi="Cambria (Body)" w:cs="Helvetica"/>
          <w:color w:val="000000" w:themeColor="text1"/>
          <w:szCs w:val="26"/>
        </w:rPr>
        <w:t>its unique</w:t>
      </w:r>
      <w:r w:rsidR="004125BB" w:rsidRPr="009000DC">
        <w:rPr>
          <w:rFonts w:ascii="Cambria (Body)" w:hAnsi="Cambria (Body)" w:cs="Helvetica"/>
          <w:color w:val="000000" w:themeColor="text1"/>
          <w:szCs w:val="26"/>
        </w:rPr>
        <w:t xml:space="preserve"> shape.</w:t>
      </w:r>
      <w:r w:rsidRPr="009000DC">
        <w:rPr>
          <w:rFonts w:ascii="Cambria (Body)" w:hAnsi="Cambria (Body)" w:cs="Helvetica"/>
          <w:color w:val="000000" w:themeColor="text1"/>
          <w:szCs w:val="26"/>
        </w:rPr>
        <w:t xml:space="preserve"> </w:t>
      </w:r>
    </w:p>
    <w:p w:rsidR="00235ED1" w:rsidRPr="009000DC" w:rsidRDefault="00235ED1" w:rsidP="009000DC">
      <w:pPr>
        <w:widowControl w:val="0"/>
        <w:autoSpaceDE w:val="0"/>
        <w:autoSpaceDN w:val="0"/>
        <w:adjustRightInd w:val="0"/>
        <w:spacing w:after="120" w:line="480" w:lineRule="auto"/>
        <w:rPr>
          <w:rFonts w:ascii="Cambria (Body)" w:hAnsi="Cambria (Body)" w:cs="Helvetica"/>
          <w:color w:val="000000" w:themeColor="text1"/>
          <w:szCs w:val="26"/>
        </w:rPr>
      </w:pPr>
      <w:r w:rsidRPr="009000DC">
        <w:rPr>
          <w:rFonts w:ascii="Cambria (Body)" w:hAnsi="Cambria (Body)" w:cs="Helvetica"/>
          <w:bCs/>
          <w:noProof/>
          <w:color w:val="000000" w:themeColor="text1"/>
          <w:szCs w:val="26"/>
        </w:rPr>
        <w:pict>
          <v:line id="_x0000_s1027" style="position:absolute;z-index:251659264;mso-wrap-edited:f;mso-position-horizontal:absolute;mso-position-vertical:absolute" from="-54pt,96.2pt" to="162pt,96.2pt" coordsize="21600,21600" wrapcoords="-150 -2147483648 -225 -2147483648 -225 -2147483648 21975 -2147483648 22050 -2147483648 21975 -2147483648 21750 -2147483648 -150 -2147483648" strokecolor="#e36c0a [2409]" strokeweight="2.25pt">
            <v:fill o:detectmouseclick="t"/>
            <v:shadow on="t" opacity="22938f" mv:blur="38100f" offset="0,2pt"/>
            <v:textbox inset=",7.2pt,,7.2pt"/>
            <w10:wrap type="tight"/>
          </v:line>
        </w:pict>
      </w:r>
      <w:r w:rsidR="00E44287" w:rsidRPr="009000DC">
        <w:rPr>
          <w:rFonts w:ascii="Cambria (Body)" w:hAnsi="Cambria (Body)" w:cs="Helvetica"/>
          <w:color w:val="000000" w:themeColor="text1"/>
          <w:szCs w:val="26"/>
        </w:rPr>
        <w:t>This bridge is uniquely designed to change its whole color during the night.  Hundred of workers have</w:t>
      </w:r>
      <w:r w:rsidR="004125BB" w:rsidRPr="009000DC">
        <w:rPr>
          <w:rFonts w:ascii="Cambria (Body)" w:hAnsi="Cambria (Body)" w:cs="Helvetica"/>
          <w:color w:val="000000" w:themeColor="text1"/>
          <w:szCs w:val="26"/>
        </w:rPr>
        <w:t xml:space="preserve"> contributed </w:t>
      </w:r>
      <w:r w:rsidR="00E44287" w:rsidRPr="009000DC">
        <w:rPr>
          <w:rFonts w:ascii="Cambria (Body)" w:hAnsi="Cambria (Body)" w:cs="Helvetica"/>
          <w:color w:val="000000" w:themeColor="text1"/>
          <w:szCs w:val="26"/>
        </w:rPr>
        <w:t xml:space="preserve">in the completion of the bridge, and the pedestrians that use it undoubtedly feel there exceptional has paid off. </w:t>
      </w:r>
    </w:p>
    <w:p w:rsidR="00235ED1" w:rsidRPr="009000DC" w:rsidRDefault="00235ED1" w:rsidP="009000DC">
      <w:pPr>
        <w:widowControl w:val="0"/>
        <w:autoSpaceDE w:val="0"/>
        <w:autoSpaceDN w:val="0"/>
        <w:adjustRightInd w:val="0"/>
        <w:spacing w:after="120" w:line="480" w:lineRule="auto"/>
        <w:rPr>
          <w:rFonts w:ascii="Cambria (Body)" w:hAnsi="Cambria (Body)" w:cs="Helvetica"/>
          <w:color w:val="000000" w:themeColor="text1"/>
          <w:szCs w:val="26"/>
        </w:rPr>
      </w:pPr>
    </w:p>
    <w:p w:rsidR="009000DC" w:rsidRPr="009000DC" w:rsidRDefault="00235ED1" w:rsidP="00900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mbria (Body)" w:hAnsi="Cambria (Body)" w:cs="Helvetica"/>
          <w:color w:val="000000" w:themeColor="text1"/>
        </w:rPr>
      </w:pPr>
      <w:r w:rsidRPr="009000DC">
        <w:rPr>
          <w:rFonts w:ascii="Cambria (Body)" w:hAnsi="Cambria (Body)" w:cs="Helvetica"/>
          <w:b/>
          <w:color w:val="000000" w:themeColor="text1"/>
          <w:szCs w:val="26"/>
        </w:rPr>
        <w:t xml:space="preserve">Beam </w:t>
      </w:r>
      <w:r w:rsidR="009000DC" w:rsidRPr="009000DC">
        <w:rPr>
          <w:rFonts w:ascii="Cambria (Body)" w:hAnsi="Cambria (Body)" w:cs="Helvetica"/>
          <w:b/>
          <w:color w:val="000000" w:themeColor="text1"/>
          <w:szCs w:val="26"/>
        </w:rPr>
        <w:t xml:space="preserve">Bridge- </w:t>
      </w:r>
      <w:r w:rsidR="009000DC" w:rsidRPr="009000DC">
        <w:rPr>
          <w:rFonts w:ascii="Cambria (Body)" w:hAnsi="Cambria (Body)" w:cs="Times"/>
          <w:color w:val="000000" w:themeColor="text1"/>
          <w:szCs w:val="36"/>
        </w:rPr>
        <w:t>can have a span of</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up to 200 feet. Columns at the</w:t>
      </w:r>
      <w:r w:rsidR="009000DC">
        <w:rPr>
          <w:rFonts w:ascii="Cambria (Body)" w:hAnsi="Cambria (Body)" w:cs="Helvetica"/>
          <w:color w:val="000000" w:themeColor="text1"/>
        </w:rPr>
        <w:t xml:space="preserve"> </w:t>
      </w:r>
      <w:r w:rsidR="009000DC">
        <w:rPr>
          <w:rFonts w:ascii="Cambria (Body)" w:hAnsi="Cambria (Body)" w:cs="Times"/>
          <w:color w:val="000000" w:themeColor="text1"/>
          <w:szCs w:val="36"/>
        </w:rPr>
        <w:t xml:space="preserve">ends of the bridge </w:t>
      </w:r>
      <w:r w:rsidR="009000DC" w:rsidRPr="009000DC">
        <w:rPr>
          <w:rFonts w:ascii="Cambria (Body)" w:hAnsi="Cambria (Body)" w:cs="Times"/>
          <w:color w:val="000000" w:themeColor="text1"/>
          <w:szCs w:val="36"/>
        </w:rPr>
        <w:t>support any</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weight on the bridge. The length of</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the bridge is limited because the</w:t>
      </w:r>
    </w:p>
    <w:p w:rsidR="009000DC" w:rsidRPr="009000DC" w:rsidRDefault="009000DC" w:rsidP="00900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mbria (Body)" w:hAnsi="Cambria (Body)" w:cs="Helvetica"/>
          <w:color w:val="000000" w:themeColor="text1"/>
        </w:rPr>
      </w:pPr>
      <w:r w:rsidRPr="009000DC">
        <w:rPr>
          <w:rFonts w:ascii="Cambria (Body)" w:hAnsi="Cambria (Body)" w:cs="Times"/>
          <w:color w:val="000000" w:themeColor="text1"/>
          <w:szCs w:val="36"/>
        </w:rPr>
        <w:t>columns cannot support a lot of</w:t>
      </w:r>
      <w:r>
        <w:rPr>
          <w:rFonts w:ascii="Cambria (Body)" w:hAnsi="Cambria (Body)" w:cs="Helvetica"/>
          <w:color w:val="000000" w:themeColor="text1"/>
        </w:rPr>
        <w:t xml:space="preserve"> </w:t>
      </w:r>
      <w:r w:rsidRPr="009000DC">
        <w:rPr>
          <w:rFonts w:ascii="Cambria (Body)" w:hAnsi="Cambria (Body)" w:cs="Times"/>
          <w:color w:val="000000" w:themeColor="text1"/>
          <w:szCs w:val="36"/>
        </w:rPr>
        <w:t>weight in the middle of the bridge.</w:t>
      </w:r>
    </w:p>
    <w:p w:rsidR="009000DC" w:rsidRPr="009000DC" w:rsidRDefault="009000DC" w:rsidP="00900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mbria (Body)" w:hAnsi="Cambria (Body)" w:cs="Helvetica"/>
          <w:color w:val="000000" w:themeColor="text1"/>
        </w:rPr>
      </w:pPr>
    </w:p>
    <w:p w:rsidR="00021559" w:rsidRPr="009000DC" w:rsidRDefault="00021559" w:rsidP="009000DC">
      <w:pPr>
        <w:widowControl w:val="0"/>
        <w:autoSpaceDE w:val="0"/>
        <w:autoSpaceDN w:val="0"/>
        <w:adjustRightInd w:val="0"/>
        <w:spacing w:after="120" w:line="480" w:lineRule="auto"/>
        <w:rPr>
          <w:rFonts w:ascii="Cambria (Body)" w:hAnsi="Cambria (Body)" w:cs="Helvetica"/>
          <w:color w:val="000000" w:themeColor="text1"/>
          <w:szCs w:val="26"/>
        </w:rPr>
      </w:pPr>
    </w:p>
    <w:p w:rsidR="009000DC" w:rsidRPr="009000DC" w:rsidRDefault="00235ED1" w:rsidP="00900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mbria (Body)" w:hAnsi="Cambria (Body)" w:cs="Helvetica"/>
          <w:color w:val="000000" w:themeColor="text1"/>
        </w:rPr>
      </w:pPr>
      <w:r w:rsidRPr="009000DC">
        <w:rPr>
          <w:rFonts w:ascii="Cambria (Body)" w:hAnsi="Cambria (Body)" w:cs="Helvetica"/>
          <w:b/>
          <w:color w:val="000000" w:themeColor="text1"/>
          <w:szCs w:val="26"/>
        </w:rPr>
        <w:t>Arch Bridge-</w:t>
      </w:r>
      <w:r w:rsidRPr="009000DC">
        <w:rPr>
          <w:rFonts w:ascii="Cambria (Body)" w:hAnsi="Cambria (Body)" w:cs="Helvetica"/>
          <w:color w:val="000000" w:themeColor="text1"/>
          <w:szCs w:val="26"/>
        </w:rPr>
        <w:t xml:space="preserve"> </w:t>
      </w:r>
      <w:r w:rsidR="009000DC" w:rsidRPr="009000DC">
        <w:rPr>
          <w:rFonts w:ascii="Cambria (Body)" w:hAnsi="Cambria (Body)" w:cs="Times"/>
          <w:color w:val="000000" w:themeColor="text1"/>
          <w:szCs w:val="36"/>
        </w:rPr>
        <w:t>can have a span of up</w:t>
      </w:r>
      <w:r w:rsidR="009000DC">
        <w:rPr>
          <w:rFonts w:ascii="Cambria (Body)" w:hAnsi="Cambria (Body)" w:cs="Times"/>
          <w:color w:val="000000" w:themeColor="text1"/>
          <w:szCs w:val="36"/>
        </w:rPr>
        <w:t xml:space="preserve"> </w:t>
      </w:r>
      <w:r w:rsidR="009000DC" w:rsidRPr="009000DC">
        <w:rPr>
          <w:rFonts w:ascii="Cambria (Body)" w:hAnsi="Cambria (Body)" w:cs="Times"/>
          <w:color w:val="000000" w:themeColor="text1"/>
          <w:szCs w:val="36"/>
        </w:rPr>
        <w:t>to 1000 ft. The arch can support the weight on the bridge</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by distributing the weight to where</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the bridge touches the ground. This</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bridge is limited in size because as</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the arch become</w:t>
      </w:r>
      <w:r w:rsidR="009000DC">
        <w:rPr>
          <w:rFonts w:ascii="Cambria (Body)" w:hAnsi="Cambria (Body)" w:cs="Times"/>
          <w:color w:val="000000" w:themeColor="text1"/>
          <w:szCs w:val="36"/>
        </w:rPr>
        <w:t xml:space="preserve">s bigger, it can’t support as </w:t>
      </w:r>
      <w:r w:rsidR="009000DC" w:rsidRPr="009000DC">
        <w:rPr>
          <w:rFonts w:ascii="Cambria (Body)" w:hAnsi="Cambria (Body)" w:cs="Times"/>
          <w:color w:val="000000" w:themeColor="text1"/>
          <w:szCs w:val="36"/>
        </w:rPr>
        <w:t>much</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weight.</w:t>
      </w:r>
    </w:p>
    <w:p w:rsidR="009000DC" w:rsidRDefault="00021559" w:rsidP="009000DC">
      <w:pPr>
        <w:widowControl w:val="0"/>
        <w:autoSpaceDE w:val="0"/>
        <w:autoSpaceDN w:val="0"/>
        <w:adjustRightInd w:val="0"/>
        <w:spacing w:after="120" w:line="480" w:lineRule="auto"/>
        <w:rPr>
          <w:rFonts w:ascii="Cambria (Body)" w:hAnsi="Cambria (Body)" w:cs="Times"/>
          <w:color w:val="000000" w:themeColor="text1"/>
          <w:szCs w:val="36"/>
        </w:rPr>
      </w:pPr>
      <w:r w:rsidRPr="009000DC">
        <w:rPr>
          <w:rFonts w:ascii="Cambria (Body)" w:hAnsi="Cambria (Body)" w:cs="Helvetica"/>
          <w:b/>
          <w:bCs/>
          <w:color w:val="000000" w:themeColor="text1"/>
          <w:szCs w:val="26"/>
        </w:rPr>
        <w:t>Suspension Bridge</w:t>
      </w:r>
      <w:r w:rsidR="009000DC" w:rsidRPr="009000DC">
        <w:rPr>
          <w:rFonts w:ascii="Cambria (Body)" w:hAnsi="Cambria (Body)" w:cs="Helvetica"/>
          <w:b/>
          <w:bCs/>
          <w:color w:val="000000" w:themeColor="text1"/>
          <w:szCs w:val="26"/>
        </w:rPr>
        <w:t xml:space="preserve">- </w:t>
      </w:r>
      <w:r w:rsidR="009000DC" w:rsidRPr="009000DC">
        <w:rPr>
          <w:rFonts w:ascii="Cambria (Body)" w:hAnsi="Cambria (Body)" w:cs="Times"/>
          <w:color w:val="000000" w:themeColor="text1"/>
          <w:szCs w:val="36"/>
        </w:rPr>
        <w:t>can have a</w:t>
      </w:r>
      <w:r w:rsidR="009000DC">
        <w:rPr>
          <w:rFonts w:ascii="Cambria (Body)" w:hAnsi="Cambria (Body)" w:cs="Helvetica"/>
          <w:color w:val="000000" w:themeColor="text1"/>
        </w:rPr>
        <w:t xml:space="preserve"> </w:t>
      </w:r>
      <w:r w:rsidR="009000DC" w:rsidRPr="009000DC">
        <w:rPr>
          <w:rFonts w:ascii="Cambria (Body)" w:hAnsi="Cambria (Body)" w:cs="Times"/>
          <w:color w:val="000000" w:themeColor="text1"/>
          <w:szCs w:val="36"/>
        </w:rPr>
        <w:t>span of 7000 feet!  The</w:t>
      </w:r>
      <w:r w:rsidR="009000DC">
        <w:rPr>
          <w:rFonts w:ascii="Cambria (Body)" w:hAnsi="Cambria (Body)" w:cs="Times"/>
          <w:color w:val="000000" w:themeColor="text1"/>
          <w:szCs w:val="36"/>
        </w:rPr>
        <w:t xml:space="preserve"> bridge is attached to cables </w:t>
      </w:r>
      <w:r w:rsidR="009000DC" w:rsidRPr="009000DC">
        <w:rPr>
          <w:rFonts w:ascii="Cambria (Body)" w:hAnsi="Cambria (Body)" w:cs="Times"/>
          <w:color w:val="000000" w:themeColor="text1"/>
          <w:szCs w:val="36"/>
        </w:rPr>
        <w:t>that</w:t>
      </w:r>
      <w:r w:rsidR="009000DC">
        <w:rPr>
          <w:rFonts w:ascii="Cambria (Body)" w:hAnsi="Cambria (Body)" w:cs="Times"/>
          <w:color w:val="000000" w:themeColor="text1"/>
          <w:szCs w:val="36"/>
        </w:rPr>
        <w:t xml:space="preserve"> </w:t>
      </w:r>
      <w:r w:rsidR="009000DC" w:rsidRPr="009000DC">
        <w:rPr>
          <w:rFonts w:ascii="Cambria (Body)" w:hAnsi="Cambria (Body)" w:cs="Times"/>
          <w:color w:val="000000" w:themeColor="text1"/>
          <w:szCs w:val="36"/>
        </w:rPr>
        <w:t>are held up by two tall towers.</w:t>
      </w:r>
      <w:r w:rsidR="009000DC">
        <w:rPr>
          <w:rFonts w:ascii="Cambria (Body)" w:hAnsi="Cambria (Body)" w:cs="Times"/>
          <w:color w:val="000000" w:themeColor="text1"/>
          <w:szCs w:val="36"/>
        </w:rPr>
        <w:t xml:space="preserve"> </w:t>
      </w:r>
      <w:r w:rsidR="009000DC" w:rsidRPr="009000DC">
        <w:rPr>
          <w:rFonts w:ascii="Cambria (Body)" w:hAnsi="Cambria (Body)" w:cs="Times"/>
          <w:color w:val="000000" w:themeColor="text1"/>
          <w:szCs w:val="36"/>
        </w:rPr>
        <w:t>The towers hold up most of the weight on the bridge.</w:t>
      </w:r>
    </w:p>
    <w:p w:rsidR="003B4247" w:rsidRDefault="003B4247" w:rsidP="009000DC">
      <w:pPr>
        <w:widowControl w:val="0"/>
        <w:autoSpaceDE w:val="0"/>
        <w:autoSpaceDN w:val="0"/>
        <w:adjustRightInd w:val="0"/>
        <w:spacing w:after="120" w:line="480" w:lineRule="auto"/>
        <w:rPr>
          <w:rFonts w:ascii="Cambria (Body)" w:hAnsi="Cambria (Body)" w:cs="Helvetica"/>
          <w:color w:val="000000" w:themeColor="text1"/>
          <w:szCs w:val="26"/>
        </w:rPr>
      </w:pPr>
      <w:r>
        <w:rPr>
          <w:rFonts w:ascii="Cambria (Body)" w:hAnsi="Cambria (Body)" w:cs="Helvetica"/>
          <w:noProof/>
          <w:color w:val="000000" w:themeColor="text1"/>
          <w:szCs w:val="26"/>
        </w:rPr>
        <w:pict>
          <v:line id="_x0000_s1029" style="position:absolute;z-index:251661312;mso-wrap-edited:f;mso-position-horizontal:absolute;mso-position-vertical:absolute" from="-54pt,284.9pt" to="162pt,284.9pt" coordsize="21600,21600" wrapcoords="-150 -2147483648 -225 -2147483648 -225 -2147483648 21975 -2147483648 22050 -2147483648 21975 -2147483648 21750 -2147483648 -150 -2147483648" strokecolor="#e36c0a [2409]" strokeweight="2.25pt">
            <v:fill o:detectmouseclick="t"/>
            <v:shadow on="t" opacity="22938f" mv:blur="38100f" offset="0,2pt"/>
            <v:textbox inset=",7.2pt,,7.2pt"/>
            <w10:wrap type="tight"/>
          </v:line>
        </w:pict>
      </w:r>
      <w:r w:rsidR="00021559" w:rsidRPr="009000DC">
        <w:rPr>
          <w:rFonts w:ascii="Cambria (Body)" w:hAnsi="Cambria (Body)" w:cs="Helvetica"/>
          <w:color w:val="000000" w:themeColor="text1"/>
          <w:szCs w:val="26"/>
        </w:rPr>
        <w:t>Bridges have not always been as elaborate as they are today. The earliest ones were made of materials that were free and plentiful.</w:t>
      </w:r>
      <w:r w:rsidR="009000DC" w:rsidRPr="009000DC">
        <w:rPr>
          <w:rFonts w:ascii="Cambria (Body)" w:hAnsi="Cambria (Body)" w:cs="Helvetica"/>
          <w:color w:val="000000" w:themeColor="text1"/>
          <w:szCs w:val="26"/>
        </w:rPr>
        <w:t xml:space="preserve"> In deep forests, people used beams made from small trees. In tropical regions where vegetation was thick, people wove together vines and grasses, and hung them to make walkways over rivers and gorges. Now, materials are diminishing and cost much more because of the decreasing amounts of them. Some bridges are made from what nature provides, however, most bridges are made of steel, stone, </w:t>
      </w:r>
      <w:r w:rsidR="009000DC">
        <w:rPr>
          <w:rFonts w:ascii="Cambria (Body)" w:hAnsi="Cambria (Body)" w:cs="Helvetica"/>
          <w:color w:val="000000" w:themeColor="text1"/>
          <w:szCs w:val="26"/>
        </w:rPr>
        <w:t>or reinforced concrete. All these materials are used for construction of bridges over rivers, gorges, or other wide spread areas of land. All throughout history, the materials and the way people have built bridges has changed.</w:t>
      </w:r>
    </w:p>
    <w:p w:rsidR="00021559" w:rsidRPr="009000DC" w:rsidRDefault="009000DC" w:rsidP="009000DC">
      <w:pPr>
        <w:widowControl w:val="0"/>
        <w:autoSpaceDE w:val="0"/>
        <w:autoSpaceDN w:val="0"/>
        <w:adjustRightInd w:val="0"/>
        <w:spacing w:after="120" w:line="480" w:lineRule="auto"/>
        <w:rPr>
          <w:rFonts w:ascii="Cambria (Body)" w:hAnsi="Cambria (Body)" w:cs="Times"/>
          <w:color w:val="000000" w:themeColor="text1"/>
          <w:szCs w:val="36"/>
        </w:rPr>
      </w:pPr>
      <w:r>
        <w:rPr>
          <w:rFonts w:ascii="Cambria (Body)" w:hAnsi="Cambria (Body)" w:cs="Helvetica"/>
          <w:color w:val="000000" w:themeColor="text1"/>
          <w:szCs w:val="26"/>
        </w:rPr>
        <w:t xml:space="preserve"> </w:t>
      </w:r>
    </w:p>
    <w:p w:rsidR="004125BB" w:rsidRPr="001F77EC" w:rsidRDefault="003B4247" w:rsidP="009000DC">
      <w:pPr>
        <w:widowControl w:val="0"/>
        <w:autoSpaceDE w:val="0"/>
        <w:autoSpaceDN w:val="0"/>
        <w:adjustRightInd w:val="0"/>
        <w:spacing w:after="120" w:line="480" w:lineRule="auto"/>
        <w:rPr>
          <w:rFonts w:ascii="Cambria (Body)" w:hAnsi="Cambria (Body)" w:cs="Helvetica"/>
          <w:color w:val="000000" w:themeColor="text1"/>
          <w:szCs w:val="26"/>
        </w:rPr>
      </w:pPr>
      <w:r>
        <w:rPr>
          <w:rFonts w:ascii="Cambria (Body)" w:hAnsi="Cambria (Body)" w:cs="Helvetica"/>
          <w:color w:val="000000" w:themeColor="text1"/>
          <w:szCs w:val="26"/>
        </w:rPr>
        <w:t xml:space="preserve">Our group has constructed the Helix Bridge, which is classified as a beam bridge. We chose this bridge because we felt that it was uniquely shaped and constructed. The way it was made as research proved, was extremely amazing. In addition, the Helix Bridge is a truly fascinating bridge, however, it is located in a very small area. To our group this makes it special and </w:t>
      </w:r>
      <w:r w:rsidR="001F77EC">
        <w:rPr>
          <w:rFonts w:ascii="Cambria (Body)" w:hAnsi="Cambria (Body)" w:cs="Helvetica"/>
          <w:color w:val="000000" w:themeColor="text1"/>
          <w:szCs w:val="26"/>
        </w:rPr>
        <w:t xml:space="preserve">distinctive to all who study and use it daily. Also, our group feels that the Helix Bridge was a great pick because it brought up many challenges, which our group can proudly say that they love to mangle with. As stated above, we modeled the Helix Bridge, which is an existing and real life bridge. Our group believes that physics is in building bridges. One example of this is </w:t>
      </w:r>
    </w:p>
    <w:sectPr w:rsidR="004125BB" w:rsidRPr="001F77EC" w:rsidSect="004125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Body)">
    <w:altName w:val="Cambria"/>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25BB"/>
    <w:rsid w:val="00021559"/>
    <w:rsid w:val="001F77EC"/>
    <w:rsid w:val="00235ED1"/>
    <w:rsid w:val="003B4247"/>
    <w:rsid w:val="004125BB"/>
    <w:rsid w:val="009000DC"/>
    <w:rsid w:val="00E44287"/>
    <w:rsid w:val="00F6596D"/>
    <w:rsid w:val="00FE66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troke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7D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en.wikipedia.org/wiki/Land_Transport_Authority" TargetMode="External"/><Relationship Id="rId4" Type="http://schemas.openxmlformats.org/officeDocument/2006/relationships/hyperlink" Target="http://en.wikipedia.org/wiki/Bridge" TargetMode="External"/><Relationship Id="rId7" Type="http://schemas.openxmlformats.org/officeDocument/2006/relationships/hyperlink" Target="http://en.wikipedia.org/wiki/Singapore" TargetMode="External"/><Relationship Id="rId11" Type="http://schemas.openxmlformats.org/officeDocument/2006/relationships/hyperlink" Target="http://en.wikipedia.org/wiki/Marina_Bay_Sands" TargetMode="External"/><Relationship Id="rId1" Type="http://schemas.openxmlformats.org/officeDocument/2006/relationships/styles" Target="styles.xml"/><Relationship Id="rId6" Type="http://schemas.openxmlformats.org/officeDocument/2006/relationships/hyperlink" Target="http://en.wikipedia.org/wiki/Marina_Bay,_Singapore" TargetMode="External"/><Relationship Id="rId16" Type="http://schemas.openxmlformats.org/officeDocument/2006/relationships/theme" Target="theme/theme1.xml"/><Relationship Id="rId8" Type="http://schemas.openxmlformats.org/officeDocument/2006/relationships/hyperlink" Target="http://en.wikipedia.org/wiki/Benjamin_Sheares_Bridge" TargetMode="External"/><Relationship Id="rId13" Type="http://schemas.openxmlformats.org/officeDocument/2006/relationships/hyperlink" Target="http://en.wikipedia.org/wiki/Gardens_by_the_Bay" TargetMode="External"/><Relationship Id="rId10" Type="http://schemas.openxmlformats.org/officeDocument/2006/relationships/hyperlink" Target="http://en.wikipedia.org/wiki/Integrated_Resort" TargetMode="External"/><Relationship Id="rId5" Type="http://schemas.openxmlformats.org/officeDocument/2006/relationships/hyperlink" Target="http://en.wikipedia.org/wiki/Marina_South" TargetMode="External"/><Relationship Id="rId15" Type="http://schemas.openxmlformats.org/officeDocument/2006/relationships/fontTable" Target="fontTable.xml"/><Relationship Id="rId12" Type="http://schemas.openxmlformats.org/officeDocument/2006/relationships/hyperlink" Target="http://en.wikipedia.org/wiki/Singapore_Flyer" TargetMode="External"/><Relationship Id="rId2" Type="http://schemas.openxmlformats.org/officeDocument/2006/relationships/settings" Target="settings.xml"/><Relationship Id="rId9" Type="http://schemas.openxmlformats.org/officeDocument/2006/relationships/hyperlink" Target="http://en.wikipedia.org/wiki/Bayfront_Bridge"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745</Words>
  <Characters>4249</Characters>
  <Application>Microsoft Macintosh Word</Application>
  <DocSecurity>0</DocSecurity>
  <Lines>35</Lines>
  <Paragraphs>8</Paragraphs>
  <ScaleCrop>false</ScaleCrop>
  <Company>Aurora Advanced Healthcare</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Yadgir</dc:creator>
  <cp:keywords/>
  <cp:lastModifiedBy>John  Yadgir</cp:lastModifiedBy>
  <cp:revision>3</cp:revision>
  <dcterms:created xsi:type="dcterms:W3CDTF">2010-12-03T03:56:00Z</dcterms:created>
  <dcterms:modified xsi:type="dcterms:W3CDTF">2010-12-03T05:29:00Z</dcterms:modified>
</cp:coreProperties>
</file>